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1081F" w:rsidRDefault="0081081F" w:rsidP="0081081F">
      <w:pPr>
        <w:pStyle w:val="Bezriadkovania"/>
        <w:jc w:val="center"/>
        <w:rPr>
          <w:rFonts w:ascii="Courier New" w:hAnsi="Courier New" w:cs="Courier New"/>
          <w:b/>
          <w:sz w:val="28"/>
          <w:szCs w:val="28"/>
          <w:u w:val="single"/>
        </w:rPr>
      </w:pPr>
      <w:r>
        <w:rPr>
          <w:rFonts w:ascii="Courier New" w:hAnsi="Courier New" w:cs="Courier New"/>
          <w:b/>
          <w:sz w:val="28"/>
          <w:szCs w:val="28"/>
          <w:u w:val="single"/>
        </w:rPr>
        <w:t>Faktúry za rok 2026</w:t>
      </w:r>
    </w:p>
    <w:p w:rsidR="0081081F" w:rsidRDefault="0081081F" w:rsidP="0081081F">
      <w:pPr>
        <w:pStyle w:val="Bezriadkovania"/>
        <w:rPr>
          <w:rFonts w:ascii="Courier New" w:hAnsi="Courier New" w:cs="Courier New"/>
          <w:b/>
          <w:sz w:val="28"/>
          <w:szCs w:val="28"/>
        </w:rPr>
      </w:pPr>
    </w:p>
    <w:p w:rsidR="0081081F" w:rsidRDefault="0081081F" w:rsidP="0081081F">
      <w:pPr>
        <w:pStyle w:val="Bezriadkovania"/>
        <w:jc w:val="center"/>
        <w:rPr>
          <w:rFonts w:ascii="Courier New" w:hAnsi="Courier New" w:cs="Courier New"/>
          <w:b/>
          <w:sz w:val="28"/>
          <w:szCs w:val="28"/>
        </w:rPr>
      </w:pPr>
      <w:r>
        <w:rPr>
          <w:rFonts w:ascii="Courier New" w:hAnsi="Courier New" w:cs="Courier New"/>
          <w:b/>
          <w:sz w:val="28"/>
          <w:szCs w:val="28"/>
        </w:rPr>
        <w:t>Január 2026 – 321 (dodávatelia)</w:t>
      </w:r>
    </w:p>
    <w:p w:rsidR="0081081F" w:rsidRDefault="0081081F" w:rsidP="0081081F">
      <w:pPr>
        <w:pStyle w:val="Bezriadkovania"/>
        <w:jc w:val="center"/>
        <w:rPr>
          <w:rFonts w:ascii="Courier New" w:hAnsi="Courier New" w:cs="Courier New"/>
          <w:b/>
          <w:sz w:val="28"/>
          <w:szCs w:val="28"/>
        </w:rPr>
      </w:pPr>
    </w:p>
    <w:tbl>
      <w:tblPr>
        <w:tblW w:w="102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1560"/>
        <w:gridCol w:w="1417"/>
        <w:gridCol w:w="1842"/>
        <w:gridCol w:w="1417"/>
        <w:gridCol w:w="1418"/>
        <w:gridCol w:w="1417"/>
      </w:tblGrid>
      <w:tr w:rsidR="0081081F" w:rsidTr="0081081F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81081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P. č.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81081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Dodávateľ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81081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Číslo Fa dodávateľa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81081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Predmet fakturácie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81081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Čiastka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81081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Došla – bola odoslaná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81081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b/>
                <w:sz w:val="20"/>
                <w:szCs w:val="20"/>
              </w:rPr>
            </w:pPr>
            <w:r>
              <w:rPr>
                <w:rFonts w:ascii="Courier New" w:hAnsi="Courier New" w:cs="Courier New"/>
                <w:b/>
                <w:sz w:val="20"/>
                <w:szCs w:val="20"/>
              </w:rPr>
              <w:t>Bola uhradená</w:t>
            </w:r>
          </w:p>
        </w:tc>
      </w:tr>
      <w:tr w:rsidR="0081081F" w:rsidTr="0081081F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81081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7349B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SkyNet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Infrastructure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7349BF" w:rsidP="007349BF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20260488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7349B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internet – „OKC“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7349BF" w:rsidP="007349B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14,35</w:t>
            </w:r>
            <w:r w:rsidR="0081081F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7349BF">
            <w:pPr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02.01.2026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7349BF">
            <w:pPr>
              <w:tabs>
                <w:tab w:val="left" w:pos="1065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12.01.2026</w:t>
            </w:r>
          </w:p>
        </w:tc>
      </w:tr>
      <w:tr w:rsidR="0081081F" w:rsidTr="0081081F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81081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2E77EA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Kridla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2E77EA" w:rsidP="002E77EA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202600301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2E77EA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kancelárske potreby a materiál na aktivitu – „OKC“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2E77EA" w:rsidP="002E77EA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257,06</w:t>
            </w:r>
            <w:r w:rsidR="0081081F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2E77EA">
            <w:pPr>
              <w:tabs>
                <w:tab w:val="left" w:pos="114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</w:t>
            </w:r>
            <w:r w:rsidR="003F3359">
              <w:rPr>
                <w:rFonts w:ascii="Courier New" w:hAnsi="Courier New" w:cs="Courier New"/>
                <w:sz w:val="20"/>
                <w:szCs w:val="20"/>
              </w:rPr>
              <w:t>3</w:t>
            </w:r>
            <w:r>
              <w:rPr>
                <w:rFonts w:ascii="Courier New" w:hAnsi="Courier New" w:cs="Courier New"/>
                <w:sz w:val="20"/>
                <w:szCs w:val="20"/>
              </w:rPr>
              <w:t>.01.2026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8D2BAE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15.01.2026</w:t>
            </w:r>
          </w:p>
        </w:tc>
      </w:tr>
      <w:tr w:rsidR="0081081F" w:rsidTr="0081081F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81081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3F335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Kridla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Humenné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3F3359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202600346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3F3359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čistiace a kancelárske potreby – „</w:t>
            </w:r>
            <w:r w:rsidR="008D2BAE">
              <w:rPr>
                <w:rFonts w:ascii="Courier New" w:hAnsi="Courier New" w:cs="Courier New"/>
                <w:sz w:val="20"/>
                <w:szCs w:val="20"/>
              </w:rPr>
              <w:t>TSP a TP</w:t>
            </w:r>
            <w:r>
              <w:rPr>
                <w:rFonts w:ascii="Courier New" w:hAnsi="Courier New" w:cs="Courier New"/>
                <w:sz w:val="20"/>
                <w:szCs w:val="20"/>
              </w:rPr>
              <w:t xml:space="preserve">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3F3359" w:rsidP="003F3359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245,90</w:t>
            </w:r>
            <w:r w:rsidR="0081081F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3F3359">
            <w:pPr>
              <w:tabs>
                <w:tab w:val="left" w:pos="114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14.01.2026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8D2BAE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15.01.2026</w:t>
            </w:r>
          </w:p>
        </w:tc>
      </w:tr>
      <w:tr w:rsidR="0081081F" w:rsidTr="0081081F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81081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8D2BAE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Toner Partner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Ledum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Kamara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SK,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Bratislava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8D2BAE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6226003372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8D2BAE">
            <w:pPr>
              <w:pStyle w:val="Bezriadkovania"/>
              <w:tabs>
                <w:tab w:val="left" w:pos="1245"/>
              </w:tabs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tonery – „TSP a TP“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8D2BAE" w:rsidP="008D2BAE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826,36</w:t>
            </w:r>
            <w:r w:rsidR="0081081F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8D2BAE">
            <w:pPr>
              <w:tabs>
                <w:tab w:val="left" w:pos="1155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15.01.2026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8D2BAE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Platba vopred: 13.01.2026</w:t>
            </w:r>
          </w:p>
        </w:tc>
      </w:tr>
      <w:tr w:rsidR="0081081F" w:rsidTr="0081081F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81081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5/2026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64759C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Toner Partner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Ledum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Kamara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SK,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Bratislava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64759C" w:rsidP="0081081F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6226004813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64759C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tonery – „OKC“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64759C" w:rsidP="0064759C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39,83</w:t>
            </w:r>
            <w:r w:rsidR="0081081F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64759C">
            <w:pPr>
              <w:tabs>
                <w:tab w:val="left" w:pos="1125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17.01.2026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64759C">
            <w:pPr>
              <w:tabs>
                <w:tab w:val="left" w:pos="1125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Platba vopred: 15.01.2026</w:t>
            </w:r>
          </w:p>
        </w:tc>
      </w:tr>
      <w:tr w:rsidR="0081081F" w:rsidTr="0081081F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81081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6/2026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EC1230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Toner Partner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Ledum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Kamara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SK,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Bratislava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EC1230" w:rsidP="0081081F">
            <w:pPr>
              <w:tabs>
                <w:tab w:val="left" w:pos="795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6226007059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EC1230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tonery – „OKC“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EC1230" w:rsidP="00EC1230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44,29</w:t>
            </w:r>
            <w:r w:rsidR="0081081F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EC1230">
            <w:pPr>
              <w:tabs>
                <w:tab w:val="left" w:pos="111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22.01.2026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EC1230">
            <w:pPr>
              <w:tabs>
                <w:tab w:val="left" w:pos="111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Platba vopred: 15.01.2026</w:t>
            </w:r>
          </w:p>
        </w:tc>
      </w:tr>
      <w:tr w:rsidR="0081081F" w:rsidTr="0081081F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81081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7/2026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BE775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IFOsoft,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., Prešov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BE775F" w:rsidP="0081081F">
            <w:pPr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262701235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BE775F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update program. vybavenia Mzdovej agendy – rok 2026 – v26.01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BE775F" w:rsidP="00BE775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69,86</w:t>
            </w:r>
            <w:r w:rsidR="0081081F">
              <w:rPr>
                <w:rFonts w:ascii="Courier New" w:hAnsi="Courier New" w:cs="Courier New"/>
                <w:sz w:val="20"/>
                <w:szCs w:val="20"/>
              </w:rPr>
              <w:t>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BE775F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22.01.2026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1081F" w:rsidRDefault="00BE775F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22.01.2026</w:t>
            </w:r>
          </w:p>
        </w:tc>
      </w:tr>
      <w:tr w:rsidR="00572F00" w:rsidTr="0081081F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F00" w:rsidRDefault="00572F00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8/2026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F00" w:rsidRDefault="00572F00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Kosit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East,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s.r.o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., Košice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F00" w:rsidRDefault="00572F00" w:rsidP="00572F00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100028026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F00" w:rsidRDefault="00572F00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Fa za dodané harmonogramy za rok 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F00" w:rsidRDefault="00572F00" w:rsidP="00BE775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39,85,-€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F00" w:rsidRDefault="00572F00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28.01.2026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F00" w:rsidRDefault="004E446D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30.01.2026</w:t>
            </w:r>
          </w:p>
        </w:tc>
      </w:tr>
      <w:tr w:rsidR="003162DA" w:rsidTr="0081081F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2DA" w:rsidRDefault="003162DA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9/2026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2DA" w:rsidRDefault="003162DA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titl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 Jozef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Milčák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>, Slovenská Volová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2DA" w:rsidRDefault="003162DA" w:rsidP="00572F00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5/2026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2DA" w:rsidRDefault="003162DA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práce v obci- na VO,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unimobunky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 – ihrisko, MŠ, DS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2DA" w:rsidRDefault="003162DA" w:rsidP="00BE775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1.108,60,-€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2DA" w:rsidRDefault="003162DA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28.01.2026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62DA" w:rsidRDefault="004E446D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30.01.2026</w:t>
            </w:r>
          </w:p>
        </w:tc>
      </w:tr>
      <w:tr w:rsidR="008A4AEB" w:rsidTr="0081081F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AEB" w:rsidRDefault="008A4AE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lastRenderedPageBreak/>
              <w:t>10/2026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AEB" w:rsidRDefault="008A4AE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titl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. Mária </w:t>
            </w:r>
            <w:proofErr w:type="spellStart"/>
            <w:r>
              <w:rPr>
                <w:rFonts w:ascii="Courier New" w:hAnsi="Courier New" w:cs="Courier New"/>
                <w:sz w:val="20"/>
                <w:szCs w:val="20"/>
              </w:rPr>
              <w:t>Ciganocová</w:t>
            </w:r>
            <w:proofErr w:type="spellEnd"/>
            <w:r>
              <w:rPr>
                <w:rFonts w:ascii="Courier New" w:hAnsi="Courier New" w:cs="Courier New"/>
                <w:sz w:val="20"/>
                <w:szCs w:val="20"/>
              </w:rPr>
              <w:t xml:space="preserve">, Oreské 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AEB" w:rsidRDefault="008A4AEB" w:rsidP="00572F00">
            <w:pPr>
              <w:spacing w:after="0" w:line="252" w:lineRule="auto"/>
              <w:jc w:val="center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004/2026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AEB" w:rsidRDefault="008A4AEB">
            <w:pPr>
              <w:pStyle w:val="Bezriadkovania"/>
              <w:spacing w:line="252" w:lineRule="auto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 xml:space="preserve">Fa za kontrolu, tlakovú skúšku HP a hydrantu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AEB" w:rsidRDefault="008A4AEB" w:rsidP="00BE775F">
            <w:pPr>
              <w:pStyle w:val="Bezriadkovania"/>
              <w:spacing w:line="252" w:lineRule="auto"/>
              <w:jc w:val="center"/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198,50,-€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AEB" w:rsidRDefault="008A4AEB">
            <w:pPr>
              <w:tabs>
                <w:tab w:val="left" w:pos="1080"/>
              </w:tabs>
              <w:rPr>
                <w:rFonts w:ascii="Courier New" w:hAnsi="Courier New" w:cs="Courier New"/>
                <w:sz w:val="20"/>
                <w:szCs w:val="20"/>
              </w:rPr>
            </w:pPr>
            <w:r>
              <w:rPr>
                <w:rFonts w:ascii="Courier New" w:hAnsi="Courier New" w:cs="Courier New"/>
                <w:sz w:val="20"/>
                <w:szCs w:val="20"/>
              </w:rPr>
              <w:t>29.01.2026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AEB" w:rsidRDefault="004E446D">
            <w:pPr>
              <w:tabs>
                <w:tab w:val="left" w:pos="1080"/>
              </w:tabs>
              <w:spacing w:after="0" w:line="252" w:lineRule="auto"/>
              <w:rPr>
                <w:rFonts w:ascii="Courier New" w:hAnsi="Courier New" w:cs="Courier New"/>
                <w:sz w:val="20"/>
                <w:szCs w:val="20"/>
                <w:lang w:eastAsia="sk-SK"/>
              </w:rPr>
            </w:pPr>
            <w:r>
              <w:rPr>
                <w:rFonts w:ascii="Courier New" w:hAnsi="Courier New" w:cs="Courier New"/>
                <w:sz w:val="20"/>
                <w:szCs w:val="20"/>
                <w:lang w:eastAsia="sk-SK"/>
              </w:rPr>
              <w:t>30.01.2026</w:t>
            </w:r>
          </w:p>
        </w:tc>
      </w:tr>
    </w:tbl>
    <w:p w:rsidR="0081081F" w:rsidRDefault="0081081F" w:rsidP="0081081F">
      <w:pPr>
        <w:spacing w:after="0" w:line="240" w:lineRule="auto"/>
        <w:rPr>
          <w:rFonts w:ascii="Courier New" w:hAnsi="Courier New" w:cs="Courier New"/>
          <w:b/>
          <w:sz w:val="28"/>
          <w:szCs w:val="28"/>
        </w:rPr>
      </w:pPr>
    </w:p>
    <w:p w:rsidR="00BE775F" w:rsidRDefault="00BE775F" w:rsidP="0081081F">
      <w:pPr>
        <w:spacing w:after="0" w:line="240" w:lineRule="auto"/>
        <w:rPr>
          <w:rFonts w:ascii="Courier New" w:hAnsi="Courier New" w:cs="Courier New"/>
          <w:b/>
          <w:sz w:val="28"/>
          <w:szCs w:val="28"/>
        </w:rPr>
      </w:pPr>
    </w:p>
    <w:p w:rsidR="0081081F" w:rsidRDefault="0081081F" w:rsidP="0081081F">
      <w:pPr>
        <w:spacing w:after="0" w:line="240" w:lineRule="auto"/>
        <w:rPr>
          <w:rFonts w:ascii="Courier New" w:hAnsi="Courier New" w:cs="Courier New"/>
          <w:b/>
          <w:sz w:val="28"/>
          <w:szCs w:val="28"/>
        </w:rPr>
      </w:pPr>
      <w:bookmarkStart w:id="0" w:name="_GoBack"/>
      <w:bookmarkEnd w:id="0"/>
    </w:p>
    <w:sectPr w:rsidR="008108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81F"/>
    <w:rsid w:val="002E77EA"/>
    <w:rsid w:val="003162DA"/>
    <w:rsid w:val="003A67E6"/>
    <w:rsid w:val="003F3359"/>
    <w:rsid w:val="004E446D"/>
    <w:rsid w:val="00572F00"/>
    <w:rsid w:val="0064759C"/>
    <w:rsid w:val="007349BF"/>
    <w:rsid w:val="0081081F"/>
    <w:rsid w:val="008A4AEB"/>
    <w:rsid w:val="008D2BAE"/>
    <w:rsid w:val="00BB4C8C"/>
    <w:rsid w:val="00BE775F"/>
    <w:rsid w:val="00E8767F"/>
    <w:rsid w:val="00EC1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EECC5F"/>
  <w15:chartTrackingRefBased/>
  <w15:docId w15:val="{B5E7EFD9-0E60-4143-8677-E1D1926742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81081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81081F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827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219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HAJDUČKOVÁ Gabriela</dc:creator>
  <cp:keywords/>
  <dc:description/>
  <cp:lastModifiedBy>HAJDUČKOVÁ Gabriela</cp:lastModifiedBy>
  <cp:revision>23</cp:revision>
  <dcterms:created xsi:type="dcterms:W3CDTF">2026-01-06T09:20:00Z</dcterms:created>
  <dcterms:modified xsi:type="dcterms:W3CDTF">2026-02-18T07:40:00Z</dcterms:modified>
</cp:coreProperties>
</file>